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0348" w14:textId="77777777" w:rsidR="00FE238A" w:rsidRDefault="00FE238A" w:rsidP="00FE238A"/>
    <w:p w14:paraId="68C9B560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b/>
          <w:bCs/>
          <w:sz w:val="32"/>
          <w:szCs w:val="32"/>
        </w:rPr>
      </w:pPr>
    </w:p>
    <w:p w14:paraId="1D400403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CARTA DE APRESENTAÇÃO DO ARTIGO PARA SUBMISSÃO</w:t>
      </w:r>
    </w:p>
    <w:p w14:paraId="3BE69C4A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</w:pPr>
    </w:p>
    <w:p w14:paraId="19069B60" w14:textId="77777777" w:rsidR="00FE238A" w:rsidRDefault="00FE238A" w:rsidP="00FE238A">
      <w:pPr>
        <w:tabs>
          <w:tab w:val="left" w:pos="1658"/>
        </w:tabs>
        <w:spacing w:after="0" w:line="360" w:lineRule="auto"/>
        <w:jc w:val="right"/>
      </w:pPr>
    </w:p>
    <w:p w14:paraId="2D837935" w14:textId="77777777" w:rsidR="00FE238A" w:rsidRDefault="00FE238A" w:rsidP="00FE238A">
      <w:pPr>
        <w:tabs>
          <w:tab w:val="left" w:pos="1658"/>
        </w:tabs>
        <w:spacing w:after="0" w:line="360" w:lineRule="auto"/>
        <w:jc w:val="right"/>
      </w:pPr>
      <w:r>
        <w:t xml:space="preserve">Exmo. Senhor Editor-Chefe da Revista Doente Crítico – Revista Científica da Sociedade Portuguesa de Enfermagem em Doente Crítico </w:t>
      </w:r>
    </w:p>
    <w:p w14:paraId="27CDBD19" w14:textId="77777777" w:rsidR="00FE238A" w:rsidRDefault="00FE238A" w:rsidP="00FE238A">
      <w:pPr>
        <w:tabs>
          <w:tab w:val="left" w:pos="1658"/>
        </w:tabs>
        <w:spacing w:after="0" w:line="360" w:lineRule="auto"/>
      </w:pPr>
    </w:p>
    <w:p w14:paraId="1ADC2F91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</w:pPr>
    </w:p>
    <w:p w14:paraId="0C198C18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</w:pPr>
      <w:r>
        <w:t xml:space="preserve">Vimos, por este meio, submeter à apreciação da </w:t>
      </w:r>
      <w:r>
        <w:rPr>
          <w:b/>
          <w:bCs/>
        </w:rPr>
        <w:t>Revista Doente Crítico</w:t>
      </w:r>
      <w:r>
        <w:t xml:space="preserve"> o manuscrito intitulado: </w:t>
      </w:r>
    </w:p>
    <w:p w14:paraId="4B2033F5" w14:textId="79230EA4" w:rsidR="00FE238A" w:rsidRDefault="00000000" w:rsidP="00FE238A">
      <w:pPr>
        <w:tabs>
          <w:tab w:val="left" w:pos="1658"/>
        </w:tabs>
        <w:spacing w:after="0" w:line="360" w:lineRule="auto"/>
        <w:rPr>
          <w:color w:val="808080"/>
        </w:rPr>
      </w:pPr>
      <w:sdt>
        <w:sdtPr>
          <w:rPr>
            <w:rFonts w:eastAsia="Times New Roman" w:cstheme="minorHAnsi"/>
            <w:b/>
            <w:bCs/>
          </w:rPr>
          <w:id w:val="-29340645"/>
          <w:placeholder>
            <w:docPart w:val="A946A8EB3E1342D1926B6427A0DC128C"/>
          </w:placeholder>
          <w:showingPlcHdr/>
          <w:text/>
        </w:sdtPr>
        <w:sdtEndPr>
          <w:rPr>
            <w:u w:val="single"/>
          </w:rPr>
        </w:sdtEndPr>
        <w:sdtContent>
          <w:r w:rsidR="00722D8C" w:rsidRPr="00F10B36">
            <w:rPr>
              <w:rStyle w:val="TextodoMarcadordePosio"/>
            </w:rPr>
            <w:t>Clique aqui para introduzir texto.</w:t>
          </w:r>
        </w:sdtContent>
      </w:sdt>
    </w:p>
    <w:p w14:paraId="2D762388" w14:textId="77777777" w:rsidR="00FE238A" w:rsidRDefault="00FE238A" w:rsidP="00FE238A">
      <w:pPr>
        <w:tabs>
          <w:tab w:val="left" w:pos="1658"/>
        </w:tabs>
        <w:spacing w:after="0" w:line="360" w:lineRule="auto"/>
      </w:pPr>
    </w:p>
    <w:p w14:paraId="283DF6F8" w14:textId="77777777" w:rsidR="00FE238A" w:rsidRDefault="00FE238A" w:rsidP="00FE238A">
      <w:pPr>
        <w:tabs>
          <w:tab w:val="left" w:pos="1658"/>
        </w:tabs>
        <w:spacing w:after="0" w:line="360" w:lineRule="auto"/>
      </w:pPr>
      <w:r>
        <w:rPr>
          <w:b/>
          <w:bCs/>
          <w:u w:val="single"/>
        </w:rPr>
        <w:t>Tipologia do manuscrito</w:t>
      </w:r>
      <w:r>
        <w:rPr>
          <w:b/>
          <w:bCs/>
        </w:rPr>
        <w:t>:</w:t>
      </w:r>
    </w:p>
    <w:p w14:paraId="6C384469" w14:textId="4CEAF7C0" w:rsidR="00FE238A" w:rsidRDefault="00000000" w:rsidP="00FE238A">
      <w:pPr>
        <w:tabs>
          <w:tab w:val="left" w:pos="1658"/>
        </w:tabs>
        <w:spacing w:after="0" w:line="360" w:lineRule="auto"/>
      </w:pPr>
      <w:sdt>
        <w:sdtPr>
          <w:rPr>
            <w:rFonts w:eastAsia="Times New Roman" w:cstheme="minorHAnsi"/>
          </w:rPr>
          <w:id w:val="142523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D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Artigo de Investigação Original</w:t>
      </w:r>
    </w:p>
    <w:p w14:paraId="45A55273" w14:textId="0E5EFA2B" w:rsidR="00FE238A" w:rsidRDefault="00000000" w:rsidP="00FE238A">
      <w:pPr>
        <w:tabs>
          <w:tab w:val="left" w:pos="1658"/>
        </w:tabs>
        <w:spacing w:after="0" w:line="360" w:lineRule="auto"/>
      </w:pPr>
      <w:sdt>
        <w:sdtPr>
          <w:rPr>
            <w:rFonts w:eastAsia="Times New Roman" w:cstheme="minorHAnsi"/>
          </w:rPr>
          <w:id w:val="214268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D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Artigo de Revisão Sistemática / </w:t>
      </w:r>
      <w:r w:rsidR="00FE238A">
        <w:rPr>
          <w:i/>
          <w:iCs/>
        </w:rPr>
        <w:t>Scoping Review</w:t>
      </w:r>
    </w:p>
    <w:p w14:paraId="7258EB9A" w14:textId="77777777" w:rsidR="00FE238A" w:rsidRDefault="00000000" w:rsidP="00FE238A">
      <w:pPr>
        <w:tabs>
          <w:tab w:val="left" w:pos="1658"/>
        </w:tabs>
        <w:spacing w:after="0" w:line="360" w:lineRule="auto"/>
      </w:pPr>
      <w:sdt>
        <w:sdtPr>
          <w:rPr>
            <w:rFonts w:eastAsia="Times New Roman" w:cstheme="minorHAnsi"/>
          </w:rPr>
          <w:id w:val="44297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Artigo de Investigação Histórica</w:t>
      </w:r>
    </w:p>
    <w:p w14:paraId="58536D61" w14:textId="77777777" w:rsidR="00FE238A" w:rsidRDefault="00000000" w:rsidP="00FE238A">
      <w:pPr>
        <w:tabs>
          <w:tab w:val="left" w:pos="1658"/>
        </w:tabs>
        <w:spacing w:after="0" w:line="360" w:lineRule="auto"/>
      </w:pPr>
      <w:sdt>
        <w:sdtPr>
          <w:rPr>
            <w:rFonts w:eastAsia="Times New Roman" w:cstheme="minorHAnsi"/>
          </w:rPr>
          <w:id w:val="211246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Artigo Teórico / Ensaio</w:t>
      </w:r>
    </w:p>
    <w:p w14:paraId="1397F496" w14:textId="772F2E8B" w:rsidR="00FE238A" w:rsidRDefault="00000000" w:rsidP="00FE238A">
      <w:pPr>
        <w:tabs>
          <w:tab w:val="left" w:pos="1658"/>
        </w:tabs>
        <w:spacing w:after="0" w:line="360" w:lineRule="auto"/>
      </w:pPr>
      <w:sdt>
        <w:sdtPr>
          <w:rPr>
            <w:rFonts w:eastAsia="Times New Roman" w:cstheme="minorHAnsi"/>
          </w:rPr>
          <w:id w:val="101412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AA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Outra: </w:t>
      </w:r>
      <w:sdt>
        <w:sdtPr>
          <w:rPr>
            <w:rFonts w:eastAsia="Times New Roman" w:cstheme="minorHAnsi"/>
            <w:b/>
            <w:bCs/>
          </w:rPr>
          <w:id w:val="1888602337"/>
          <w:placeholder>
            <w:docPart w:val="47D1AA23475A4A94ABCB4D1E9CD1C99F"/>
          </w:placeholder>
          <w:showingPlcHdr/>
          <w:text/>
        </w:sdtPr>
        <w:sdtEndPr>
          <w:rPr>
            <w:u w:val="single"/>
          </w:rPr>
        </w:sdtEndPr>
        <w:sdtContent>
          <w:r w:rsidR="00FE238A" w:rsidRPr="00F10B36">
            <w:rPr>
              <w:rStyle w:val="TextodoMarcadordePosio"/>
            </w:rPr>
            <w:t>Clique aqui para introduzir texto.</w:t>
          </w:r>
        </w:sdtContent>
      </w:sdt>
    </w:p>
    <w:p w14:paraId="478EE9DF" w14:textId="77777777" w:rsidR="00FE238A" w:rsidRDefault="00FE238A" w:rsidP="00FE238A">
      <w:pPr>
        <w:tabs>
          <w:tab w:val="left" w:pos="1658"/>
        </w:tabs>
        <w:spacing w:after="0" w:line="360" w:lineRule="auto"/>
        <w:rPr>
          <w:b/>
          <w:bCs/>
        </w:rPr>
      </w:pPr>
    </w:p>
    <w:p w14:paraId="50AEDF83" w14:textId="77777777" w:rsidR="00FE238A" w:rsidRDefault="00FE238A" w:rsidP="00FE238A">
      <w:pPr>
        <w:tabs>
          <w:tab w:val="left" w:pos="1658"/>
        </w:tabs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Enquadramento do Manuscrito:</w:t>
      </w:r>
    </w:p>
    <w:p w14:paraId="5FC173B6" w14:textId="77777777" w:rsidR="00FE238A" w:rsidRDefault="00000000" w:rsidP="00FE238A">
      <w:pPr>
        <w:tabs>
          <w:tab w:val="left" w:pos="1658"/>
        </w:tabs>
        <w:spacing w:after="0" w:line="360" w:lineRule="auto"/>
        <w:jc w:val="both"/>
      </w:pPr>
      <w:sdt>
        <w:sdtPr>
          <w:rPr>
            <w:rFonts w:eastAsia="Times New Roman" w:cstheme="minorHAnsi"/>
          </w:rPr>
          <w:id w:val="-116107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Consideramos que o presente manuscrito se enquadra no âmbito editorial da Revista Doente Crítico, contribuindo para o desenvolvimento do conhecimento científico, da prática baseada na evidência, da inovação e da melhoria da qualidade dos cuidados de enfermagem prestados ao doente crítico.</w:t>
      </w:r>
    </w:p>
    <w:p w14:paraId="1B810621" w14:textId="77777777" w:rsidR="00FE238A" w:rsidRDefault="00FE238A" w:rsidP="00FE238A">
      <w:pPr>
        <w:tabs>
          <w:tab w:val="left" w:pos="1658"/>
        </w:tabs>
        <w:spacing w:after="0" w:line="360" w:lineRule="auto"/>
        <w:rPr>
          <w:b/>
          <w:bCs/>
        </w:rPr>
      </w:pPr>
    </w:p>
    <w:p w14:paraId="3FD4E0E0" w14:textId="77777777" w:rsidR="00FE238A" w:rsidRDefault="00FE238A" w:rsidP="00FE238A">
      <w:pPr>
        <w:tabs>
          <w:tab w:val="left" w:pos="1658"/>
        </w:tabs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Originalidade e Relevância Científica:</w:t>
      </w:r>
    </w:p>
    <w:p w14:paraId="64C3D6C0" w14:textId="77777777" w:rsidR="00FE238A" w:rsidRDefault="00FE238A" w:rsidP="00FE238A">
      <w:pPr>
        <w:tabs>
          <w:tab w:val="left" w:pos="1658"/>
        </w:tabs>
        <w:spacing w:after="0" w:line="360" w:lineRule="auto"/>
      </w:pPr>
      <w:r>
        <w:t>O principal contributo científico do presente trabalho consiste em:</w:t>
      </w:r>
    </w:p>
    <w:p w14:paraId="48127ABC" w14:textId="4A87CA68" w:rsidR="00FE238A" w:rsidRDefault="00000000" w:rsidP="00FE238A">
      <w:pPr>
        <w:tabs>
          <w:tab w:val="left" w:pos="1658"/>
        </w:tabs>
        <w:spacing w:after="0" w:line="360" w:lineRule="auto"/>
      </w:pPr>
      <w:sdt>
        <w:sdtPr>
          <w:rPr>
            <w:rFonts w:eastAsia="Times New Roman" w:cstheme="minorHAnsi"/>
            <w:b/>
            <w:bCs/>
          </w:rPr>
          <w:id w:val="-1598322332"/>
          <w:placeholder>
            <w:docPart w:val="6F7EBEE20C6043CDA9D5C606897B0644"/>
          </w:placeholder>
          <w:showingPlcHdr/>
          <w:text/>
        </w:sdtPr>
        <w:sdtEndPr>
          <w:rPr>
            <w:u w:val="single"/>
          </w:rPr>
        </w:sdtEndPr>
        <w:sdtContent>
          <w:r w:rsidR="00722D8C" w:rsidRPr="00F10B36">
            <w:rPr>
              <w:rStyle w:val="TextodoMarcadordePosio"/>
            </w:rPr>
            <w:t>Clique aqui para introduzir texto.</w:t>
          </w:r>
        </w:sdtContent>
      </w:sdt>
    </w:p>
    <w:p w14:paraId="07FB6939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</w:p>
    <w:p w14:paraId="53006AE6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</w:p>
    <w:p w14:paraId="5211E66D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</w:p>
    <w:p w14:paraId="13C1BA84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</w:p>
    <w:p w14:paraId="0A1D2868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</w:p>
    <w:p w14:paraId="1BA3D814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</w:p>
    <w:p w14:paraId="77A536E0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Relevância para os Leitores da Revista:</w:t>
      </w:r>
    </w:p>
    <w:p w14:paraId="183737BF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</w:pPr>
      <w:r>
        <w:t>Consideramos que os resultados e as conclusões deste trabalho poderão ser relevantes para os leitores da Revista Doente Crítico pelos seguintes motivos:</w:t>
      </w:r>
    </w:p>
    <w:p w14:paraId="19626458" w14:textId="5E02C033" w:rsidR="00FE238A" w:rsidRDefault="00000000" w:rsidP="00FE238A">
      <w:pPr>
        <w:tabs>
          <w:tab w:val="left" w:pos="1658"/>
        </w:tabs>
        <w:spacing w:after="0" w:line="360" w:lineRule="auto"/>
        <w:jc w:val="both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638809303"/>
          <w:placeholder>
            <w:docPart w:val="E185201659A9467FAC926BF19E44CBF1"/>
          </w:placeholder>
          <w:showingPlcHdr/>
          <w:text/>
        </w:sdtPr>
        <w:sdtEndPr>
          <w:rPr>
            <w:u w:val="single"/>
          </w:rPr>
        </w:sdtEndPr>
        <w:sdtContent>
          <w:r w:rsidR="00722D8C" w:rsidRPr="00F10B36">
            <w:rPr>
              <w:rStyle w:val="TextodoMarcadordePosio"/>
            </w:rPr>
            <w:t>Clique aqui para introduzir texto.</w:t>
          </w:r>
        </w:sdtContent>
      </w:sdt>
    </w:p>
    <w:p w14:paraId="6EB04228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</w:pPr>
    </w:p>
    <w:p w14:paraId="7AE6EF97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Informação Adicional (Facultativa):</w:t>
      </w:r>
    </w:p>
    <w:p w14:paraId="088265D3" w14:textId="77777777" w:rsidR="00FE238A" w:rsidRDefault="00FE238A" w:rsidP="00FE238A">
      <w:pPr>
        <w:tabs>
          <w:tab w:val="left" w:pos="1658"/>
        </w:tabs>
        <w:spacing w:after="0" w:line="360" w:lineRule="auto"/>
        <w:jc w:val="both"/>
      </w:pPr>
      <w:r>
        <w:t>Caso considerem pertinente, os autores poderão indicar informação adicional relevante para a apreciação editorial do manuscrito, nomeadamente o seu enquadramento científico, potencial impacto na prática clínica ou qualquer outro aspeto considerado relevante.</w:t>
      </w:r>
    </w:p>
    <w:p w14:paraId="0D890DC5" w14:textId="77777777" w:rsidR="00FE238A" w:rsidRDefault="00000000" w:rsidP="00FE238A">
      <w:pPr>
        <w:tabs>
          <w:tab w:val="left" w:pos="1658"/>
        </w:tabs>
        <w:spacing w:after="0" w:line="360" w:lineRule="auto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993913786"/>
          <w:placeholder>
            <w:docPart w:val="96B8C2E703F8434D864FDBBF918051E6"/>
          </w:placeholder>
          <w:showingPlcHdr/>
          <w:text/>
        </w:sdtPr>
        <w:sdtEndPr>
          <w:rPr>
            <w:u w:val="single"/>
          </w:rPr>
        </w:sdtEndPr>
        <w:sdtContent>
          <w:r w:rsidR="00FE238A" w:rsidRPr="0035512B">
            <w:rPr>
              <w:rStyle w:val="TextodoMarcadordePosio"/>
            </w:rPr>
            <w:t>Clique aqui para introduzir texto.</w:t>
          </w:r>
        </w:sdtContent>
      </w:sdt>
    </w:p>
    <w:p w14:paraId="5DE2084B" w14:textId="77777777" w:rsidR="00FE238A" w:rsidRDefault="00FE238A" w:rsidP="00FE238A">
      <w:pPr>
        <w:tabs>
          <w:tab w:val="left" w:pos="1658"/>
        </w:tabs>
        <w:spacing w:after="0" w:line="360" w:lineRule="auto"/>
      </w:pPr>
    </w:p>
    <w:p w14:paraId="43651B42" w14:textId="51346A60" w:rsidR="00FE238A" w:rsidRDefault="00000000" w:rsidP="00FE238A">
      <w:pPr>
        <w:tabs>
          <w:tab w:val="left" w:pos="1658"/>
        </w:tabs>
        <w:spacing w:after="0" w:line="360" w:lineRule="auto"/>
        <w:jc w:val="both"/>
      </w:pPr>
      <w:sdt>
        <w:sdtPr>
          <w:rPr>
            <w:rFonts w:eastAsia="Times New Roman" w:cstheme="minorHAnsi"/>
          </w:rPr>
          <w:id w:val="-28742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D8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8A">
        <w:t xml:space="preserve"> Todos os autores declaram que aprovam o conteúdo da proposta de artigo submetido, e que estão em acordo com a </w:t>
      </w:r>
      <w:hyperlink r:id="rId6" w:history="1">
        <w:r w:rsidR="00FE238A" w:rsidRPr="00CE67CC">
          <w:rPr>
            <w:rStyle w:val="Hiperligao"/>
          </w:rPr>
          <w:t>Declaração de Responsabilidade</w:t>
        </w:r>
      </w:hyperlink>
      <w:r w:rsidR="00FE238A" w:rsidRPr="00CE67CC">
        <w:t xml:space="preserve"> </w:t>
      </w:r>
      <w:r w:rsidR="00FE238A">
        <w:t>que acompanha a presente submissão.</w:t>
      </w:r>
    </w:p>
    <w:p w14:paraId="18D3900A" w14:textId="77777777" w:rsidR="00FE238A" w:rsidRDefault="00FE238A" w:rsidP="00FE238A">
      <w:pPr>
        <w:tabs>
          <w:tab w:val="left" w:pos="1658"/>
        </w:tabs>
        <w:spacing w:after="0" w:line="360" w:lineRule="auto"/>
      </w:pPr>
    </w:p>
    <w:p w14:paraId="07499A0A" w14:textId="77777777" w:rsidR="00FE238A" w:rsidRDefault="00FE238A" w:rsidP="00FE238A">
      <w:pPr>
        <w:tabs>
          <w:tab w:val="left" w:pos="1658"/>
        </w:tabs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Autor Correspondente:</w:t>
      </w:r>
    </w:p>
    <w:p w14:paraId="2DA73345" w14:textId="7F2DF057" w:rsidR="00FE238A" w:rsidRDefault="00FE238A" w:rsidP="00FE238A">
      <w:pPr>
        <w:tabs>
          <w:tab w:val="left" w:pos="1658"/>
        </w:tabs>
        <w:spacing w:after="0" w:line="360" w:lineRule="auto"/>
      </w:pPr>
      <w:r>
        <w:rPr>
          <w:b/>
          <w:bCs/>
        </w:rPr>
        <w:t>Nome Completo:</w:t>
      </w:r>
      <w:r>
        <w:t xml:space="preserve"> </w:t>
      </w:r>
      <w:sdt>
        <w:sdtPr>
          <w:rPr>
            <w:rFonts w:eastAsia="Times New Roman" w:cstheme="minorHAnsi"/>
            <w:b/>
            <w:bCs/>
          </w:rPr>
          <w:id w:val="-1211961888"/>
          <w:placeholder>
            <w:docPart w:val="45AE70122BD64DC2826A9FBA76084633"/>
          </w:placeholder>
          <w:showingPlcHdr/>
          <w:text/>
        </w:sdtPr>
        <w:sdtEndPr>
          <w:rPr>
            <w:u w:val="single"/>
          </w:rPr>
        </w:sdtEndPr>
        <w:sdtContent>
          <w:r w:rsidR="001C4327" w:rsidRPr="00F10B36">
            <w:rPr>
              <w:rStyle w:val="TextodoMarcadordePosio"/>
            </w:rPr>
            <w:t>Clique aqui para introduzir texto.</w:t>
          </w:r>
        </w:sdtContent>
      </w:sdt>
    </w:p>
    <w:p w14:paraId="0266BC68" w14:textId="77777777" w:rsidR="00FE238A" w:rsidRDefault="00FE238A" w:rsidP="00FE238A">
      <w:pPr>
        <w:tabs>
          <w:tab w:val="left" w:pos="1658"/>
        </w:tabs>
        <w:spacing w:after="0" w:line="360" w:lineRule="auto"/>
      </w:pPr>
      <w:r>
        <w:rPr>
          <w:b/>
          <w:bCs/>
        </w:rPr>
        <w:t xml:space="preserve">ORCID iD: </w:t>
      </w:r>
      <w:sdt>
        <w:sdtPr>
          <w:rPr>
            <w:rFonts w:eastAsia="Times New Roman" w:cstheme="minorHAnsi"/>
            <w:b/>
            <w:bCs/>
          </w:rPr>
          <w:id w:val="-1341851447"/>
          <w:placeholder>
            <w:docPart w:val="341B0E82220D4FF2A03EF9AD1580E1E0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3A568932" w14:textId="77777777" w:rsidR="00FE238A" w:rsidRDefault="00FE238A" w:rsidP="00FE238A">
      <w:pPr>
        <w:tabs>
          <w:tab w:val="left" w:pos="1658"/>
        </w:tabs>
        <w:spacing w:after="0" w:line="360" w:lineRule="auto"/>
      </w:pPr>
      <w:r>
        <w:rPr>
          <w:b/>
          <w:bCs/>
        </w:rPr>
        <w:t xml:space="preserve">Correio Eletrónico: </w:t>
      </w:r>
      <w:sdt>
        <w:sdtPr>
          <w:rPr>
            <w:rFonts w:eastAsia="Times New Roman" w:cstheme="minorHAnsi"/>
            <w:b/>
            <w:bCs/>
          </w:rPr>
          <w:id w:val="1932854484"/>
          <w:placeholder>
            <w:docPart w:val="A0C2824287C34800814245E24C1CCCFF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24DA0B79" w14:textId="77777777" w:rsidR="00FE238A" w:rsidRDefault="00FE238A" w:rsidP="00FE238A">
      <w:pPr>
        <w:tabs>
          <w:tab w:val="left" w:pos="1658"/>
        </w:tabs>
        <w:spacing w:after="0" w:line="360" w:lineRule="auto"/>
      </w:pPr>
      <w:r>
        <w:rPr>
          <w:b/>
          <w:bCs/>
        </w:rPr>
        <w:t>Telemóvel:</w:t>
      </w:r>
      <w:r>
        <w:t xml:space="preserve"> </w:t>
      </w:r>
      <w:sdt>
        <w:sdtPr>
          <w:rPr>
            <w:rFonts w:eastAsia="Times New Roman" w:cstheme="minorHAnsi"/>
            <w:b/>
            <w:bCs/>
          </w:rPr>
          <w:id w:val="-1588535563"/>
          <w:placeholder>
            <w:docPart w:val="9DB5623234174947AA8D31AA2980C018"/>
          </w:placeholder>
          <w:showingPlcHdr/>
          <w:text/>
        </w:sdtPr>
        <w:sdtEndPr>
          <w:rPr>
            <w:u w:val="single"/>
          </w:rPr>
        </w:sdtEndPr>
        <w:sdtContent>
          <w:r w:rsidRPr="0035512B">
            <w:rPr>
              <w:rStyle w:val="TextodoMarcadordePosio"/>
            </w:rPr>
            <w:t>Clique aqui para introduzir texto.</w:t>
          </w:r>
        </w:sdtContent>
      </w:sdt>
    </w:p>
    <w:p w14:paraId="5BF6F64D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</w:p>
    <w:p w14:paraId="2C53BD8B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</w:p>
    <w:p w14:paraId="239B419C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  <w:r>
        <w:rPr>
          <w:b/>
          <w:bCs/>
        </w:rPr>
        <w:t>Data</w:t>
      </w:r>
    </w:p>
    <w:p w14:paraId="1630B56C" w14:textId="77777777" w:rsidR="00FE238A" w:rsidRDefault="00000000" w:rsidP="00FE238A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  <w:sdt>
        <w:sdtPr>
          <w:rPr>
            <w:rFonts w:eastAsia="Times New Roman" w:cstheme="minorHAnsi"/>
            <w:b/>
            <w:bCs/>
          </w:rPr>
          <w:id w:val="-918099025"/>
          <w:placeholder>
            <w:docPart w:val="CDC2228A7E994783A31ED062807748B8"/>
          </w:placeholder>
          <w:showingPlcHdr/>
          <w:text/>
        </w:sdtPr>
        <w:sdtEndPr>
          <w:rPr>
            <w:u w:val="single"/>
          </w:rPr>
        </w:sdtEndPr>
        <w:sdtContent>
          <w:r w:rsidR="00FE238A" w:rsidRPr="00F10B36">
            <w:rPr>
              <w:rStyle w:val="TextodoMarcadordePosio"/>
            </w:rPr>
            <w:t>Clique aqui para introduzir texto.</w:t>
          </w:r>
        </w:sdtContent>
      </w:sdt>
    </w:p>
    <w:p w14:paraId="65ACA91A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Assinatura do Autor Correspondente </w:t>
      </w:r>
    </w:p>
    <w:p w14:paraId="2BE0457B" w14:textId="77777777" w:rsidR="00FE238A" w:rsidRDefault="00FE238A" w:rsidP="00FE238A">
      <w:pPr>
        <w:tabs>
          <w:tab w:val="left" w:pos="1658"/>
        </w:tabs>
        <w:spacing w:after="0" w:line="36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(A presente Carta de Apresentação deverá ser assinada pelo Autor Correspondente, sendo aceite assinatura manuscrita ou assinatura eletrónica/digital, desde que permita identificar inequivocamente o seu subscritor)</w:t>
      </w:r>
    </w:p>
    <w:p w14:paraId="55D63CE6" w14:textId="77777777" w:rsidR="00FE238A" w:rsidRDefault="00FE238A" w:rsidP="00FE238A"/>
    <w:p w14:paraId="16EB2CC2" w14:textId="77777777" w:rsidR="00FE238A" w:rsidRDefault="00FE238A" w:rsidP="00FE238A"/>
    <w:p w14:paraId="5720C2DA" w14:textId="77777777" w:rsidR="00FE238A" w:rsidRDefault="00FE238A" w:rsidP="00FE238A"/>
    <w:p w14:paraId="1EDFFDC3" w14:textId="77777777" w:rsidR="00FE238A" w:rsidRDefault="00FE238A" w:rsidP="00FE238A"/>
    <w:p w14:paraId="1216F025" w14:textId="77777777" w:rsidR="00FE238A" w:rsidRPr="00BB03EC" w:rsidRDefault="00FE238A" w:rsidP="00FE238A">
      <w:pPr>
        <w:jc w:val="right"/>
        <w:rPr>
          <w:sz w:val="16"/>
          <w:szCs w:val="16"/>
        </w:rPr>
      </w:pPr>
      <w:r w:rsidRPr="00BB03EC">
        <w:rPr>
          <w:sz w:val="16"/>
          <w:szCs w:val="16"/>
        </w:rPr>
        <w:t>Atualizado a 10 julho 2026</w:t>
      </w:r>
    </w:p>
    <w:p w14:paraId="495CB68A" w14:textId="77777777" w:rsidR="001400DD" w:rsidRDefault="001400DD"/>
    <w:sectPr w:rsidR="001400DD" w:rsidSect="00FE238A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9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4A7D" w14:textId="77777777" w:rsidR="00762A3E" w:rsidRDefault="00762A3E">
      <w:pPr>
        <w:spacing w:after="0" w:line="240" w:lineRule="auto"/>
      </w:pPr>
      <w:r>
        <w:separator/>
      </w:r>
    </w:p>
  </w:endnote>
  <w:endnote w:type="continuationSeparator" w:id="0">
    <w:p w14:paraId="79894BC0" w14:textId="77777777" w:rsidR="00762A3E" w:rsidRDefault="0076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6473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024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Revista Doente Crítico</w:t>
    </w:r>
    <w:r>
      <w:rPr>
        <w:color w:val="000000"/>
        <w:sz w:val="16"/>
        <w:szCs w:val="16"/>
      </w:rPr>
      <w:br/>
    </w:r>
    <w:r>
      <w:rPr>
        <w:i/>
        <w:iCs/>
        <w:color w:val="000000"/>
        <w:sz w:val="16"/>
        <w:szCs w:val="16"/>
      </w:rPr>
      <w:t>Revista Científica da Sociedade Portuguesa de Enfermagem em Doente Crítico</w:t>
    </w:r>
    <w:r>
      <w:rPr>
        <w:color w:val="000000"/>
        <w:sz w:val="16"/>
        <w:szCs w:val="16"/>
      </w:rPr>
      <w:br/>
    </w:r>
    <w:r>
      <w:rPr>
        <w:b/>
        <w:bCs/>
        <w:color w:val="000000"/>
        <w:sz w:val="16"/>
        <w:szCs w:val="16"/>
      </w:rPr>
      <w:t>eISSN 3051-7583</w:t>
    </w:r>
    <w:r>
      <w:rPr>
        <w:color w:val="000000"/>
        <w:sz w:val="16"/>
        <w:szCs w:val="16"/>
      </w:rPr>
      <w:t xml:space="preserve"> • Acesso Aberto • CC BY 4.0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C3CEC42" wp14:editId="584071DF">
          <wp:simplePos x="0" y="0"/>
          <wp:positionH relativeFrom="column">
            <wp:posOffset>4017009</wp:posOffset>
          </wp:positionH>
          <wp:positionV relativeFrom="paragraph">
            <wp:posOffset>334010</wp:posOffset>
          </wp:positionV>
          <wp:extent cx="1383030" cy="381000"/>
          <wp:effectExtent l="0" t="0" r="0" b="0"/>
          <wp:wrapSquare wrapText="bothSides" distT="0" distB="0" distL="114300" distR="114300"/>
          <wp:docPr id="1" name="image2.png" descr="imagotipo de alinhamento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otipo de alinhamento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8D473D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Raúl Ferrão, nº15, 1º direito, 3030-490 Coimbra</w:t>
    </w:r>
  </w:p>
  <w:p w14:paraId="31F2D7E9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+351 932061001</w:t>
    </w:r>
  </w:p>
  <w:p w14:paraId="4C51DCF0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hyperlink r:id="rId2">
      <w:r>
        <w:rPr>
          <w:color w:val="0563C1"/>
          <w:sz w:val="16"/>
          <w:szCs w:val="16"/>
          <w:u w:val="single"/>
        </w:rPr>
        <w:t>revistadoentecritico@spedc.pt</w:t>
      </w:r>
    </w:hyperlink>
  </w:p>
  <w:p w14:paraId="7B95AE1D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hyperlink r:id="rId3">
      <w:r>
        <w:rPr>
          <w:color w:val="0563C1"/>
          <w:sz w:val="16"/>
          <w:szCs w:val="16"/>
          <w:u w:val="single"/>
        </w:rPr>
        <w:t>https://revistadoentecritico.spedc.pt/index.php/doentecritico/pt</w:t>
      </w:r>
    </w:hyperlink>
  </w:p>
  <w:p w14:paraId="384580F4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D731" w14:textId="77777777" w:rsidR="00762A3E" w:rsidRDefault="00762A3E">
      <w:pPr>
        <w:spacing w:after="0" w:line="240" w:lineRule="auto"/>
      </w:pPr>
      <w:r>
        <w:separator/>
      </w:r>
    </w:p>
  </w:footnote>
  <w:footnote w:type="continuationSeparator" w:id="0">
    <w:p w14:paraId="6050CF8A" w14:textId="77777777" w:rsidR="00762A3E" w:rsidRDefault="0076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67CD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593AED" wp14:editId="2E367D80">
          <wp:simplePos x="0" y="0"/>
          <wp:positionH relativeFrom="column">
            <wp:posOffset>1033779</wp:posOffset>
          </wp:positionH>
          <wp:positionV relativeFrom="paragraph">
            <wp:posOffset>10160</wp:posOffset>
          </wp:positionV>
          <wp:extent cx="3332480" cy="60960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248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25EB54" w14:textId="77777777" w:rsidR="00FE238A" w:rsidRDefault="00FE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3eM0CR8uEmU7q3USgs6do/+QKFGSW2J33NxppMnz/BU7k7n+YH0SUqx5BmbKfTz0BwLDol1e2kjdZRBUELkuA==" w:salt="qFXYKRmM6l37sxZ5obpI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B"/>
    <w:rsid w:val="00012DF6"/>
    <w:rsid w:val="001400DD"/>
    <w:rsid w:val="001C4327"/>
    <w:rsid w:val="00483C59"/>
    <w:rsid w:val="005A3AAF"/>
    <w:rsid w:val="006A48E4"/>
    <w:rsid w:val="00722D8C"/>
    <w:rsid w:val="00762A3E"/>
    <w:rsid w:val="00D3470B"/>
    <w:rsid w:val="00E30C1D"/>
    <w:rsid w:val="00E50771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63E20"/>
  <w15:chartTrackingRefBased/>
  <w15:docId w15:val="{68C8AE83-BAFE-46C2-AD77-50E0C632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8A"/>
    <w:rPr>
      <w:rFonts w:ascii="Calibri" w:eastAsia="Calibri" w:hAnsi="Calibri" w:cs="Calibri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3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3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34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34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347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347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347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347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3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3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34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347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3470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34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3470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34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347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3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3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347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3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3470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347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470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D347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3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3470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3470B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FE238A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FE2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doentecritico.spedc.pt/index.php/doentecritico/pt/libraryFiles/downloadPublic/7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doentecritico.spedc.pt/index.php/doentecritico/pt" TargetMode="External"/><Relationship Id="rId2" Type="http://schemas.openxmlformats.org/officeDocument/2006/relationships/hyperlink" Target="mailto:revistadoentecritico@spedc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46A8EB3E1342D1926B6427A0DC1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93048-7D1A-4E51-B974-A9DBC1A660DA}"/>
      </w:docPartPr>
      <w:docPartBody>
        <w:p w:rsidR="006C3DC6" w:rsidRDefault="00DB23E4" w:rsidP="00DB23E4">
          <w:pPr>
            <w:pStyle w:val="A946A8EB3E1342D1926B6427A0DC128C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7D1AA23475A4A94ABCB4D1E9CD1C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BFE3ED-1C46-4ADA-8469-A734DD2ED3BF}"/>
      </w:docPartPr>
      <w:docPartBody>
        <w:p w:rsidR="006C3DC6" w:rsidRDefault="00DB23E4" w:rsidP="00DB23E4">
          <w:pPr>
            <w:pStyle w:val="47D1AA23475A4A94ABCB4D1E9CD1C99F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F7EBEE20C6043CDA9D5C606897B06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2B7189-5680-4E13-A0B7-0454DA7AA2AA}"/>
      </w:docPartPr>
      <w:docPartBody>
        <w:p w:rsidR="006C3DC6" w:rsidRDefault="00DB23E4" w:rsidP="00DB23E4">
          <w:pPr>
            <w:pStyle w:val="6F7EBEE20C6043CDA9D5C606897B0644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85201659A9467FAC926BF19E44C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B2B-6FD1-47D8-B53A-3DEB812879C8}"/>
      </w:docPartPr>
      <w:docPartBody>
        <w:p w:rsidR="006C3DC6" w:rsidRDefault="00DB23E4" w:rsidP="00DB23E4">
          <w:pPr>
            <w:pStyle w:val="E185201659A9467FAC926BF19E44CBF1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6B8C2E703F8434D864FDBBF91805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158B9-61D2-435F-AFA9-4A4B60940BA0}"/>
      </w:docPartPr>
      <w:docPartBody>
        <w:p w:rsidR="006C3DC6" w:rsidRDefault="00DB23E4" w:rsidP="00DB23E4">
          <w:pPr>
            <w:pStyle w:val="96B8C2E703F8434D864FDBBF918051E6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5AE70122BD64DC2826A9FBA76084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501F7-5824-4E43-9553-6ABF3459EF72}"/>
      </w:docPartPr>
      <w:docPartBody>
        <w:p w:rsidR="006C3DC6" w:rsidRDefault="00DB23E4" w:rsidP="00DB23E4">
          <w:pPr>
            <w:pStyle w:val="45AE70122BD64DC2826A9FBA76084633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41B0E82220D4FF2A03EF9AD1580E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AA691-CE3C-4F15-ADB3-92C6F21CD2A3}"/>
      </w:docPartPr>
      <w:docPartBody>
        <w:p w:rsidR="006C3DC6" w:rsidRDefault="00DB23E4" w:rsidP="00DB23E4">
          <w:pPr>
            <w:pStyle w:val="341B0E82220D4FF2A03EF9AD1580E1E0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C2824287C34800814245E24C1CC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45A12-17A8-4125-A264-DFD163B168F0}"/>
      </w:docPartPr>
      <w:docPartBody>
        <w:p w:rsidR="006C3DC6" w:rsidRDefault="00DB23E4" w:rsidP="00DB23E4">
          <w:pPr>
            <w:pStyle w:val="A0C2824287C34800814245E24C1CCCFF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B5623234174947AA8D31AA2980C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D697C5-F375-4C3F-9B3D-A70C8CDE3DBB}"/>
      </w:docPartPr>
      <w:docPartBody>
        <w:p w:rsidR="006C3DC6" w:rsidRDefault="00DB23E4" w:rsidP="00DB23E4">
          <w:pPr>
            <w:pStyle w:val="9DB5623234174947AA8D31AA2980C018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C2228A7E994783A31ED06280774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5958A-71BE-439E-9B55-F844F0FDF8E6}"/>
      </w:docPartPr>
      <w:docPartBody>
        <w:p w:rsidR="006C3DC6" w:rsidRDefault="00DB23E4" w:rsidP="00DB23E4">
          <w:pPr>
            <w:pStyle w:val="CDC2228A7E994783A31ED062807748B8"/>
          </w:pPr>
          <w:r w:rsidRPr="00F10B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4"/>
    <w:rsid w:val="002B1C78"/>
    <w:rsid w:val="003C3A74"/>
    <w:rsid w:val="00483C59"/>
    <w:rsid w:val="00656F63"/>
    <w:rsid w:val="006C3DC6"/>
    <w:rsid w:val="00DB23E4"/>
    <w:rsid w:val="00E30C1D"/>
    <w:rsid w:val="00E5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B23E4"/>
    <w:rPr>
      <w:color w:val="808080"/>
    </w:rPr>
  </w:style>
  <w:style w:type="paragraph" w:customStyle="1" w:styleId="A946A8EB3E1342D1926B6427A0DC128C">
    <w:name w:val="A946A8EB3E1342D1926B6427A0DC128C"/>
    <w:rsid w:val="00DB23E4"/>
  </w:style>
  <w:style w:type="paragraph" w:customStyle="1" w:styleId="47D1AA23475A4A94ABCB4D1E9CD1C99F">
    <w:name w:val="47D1AA23475A4A94ABCB4D1E9CD1C99F"/>
    <w:rsid w:val="00DB23E4"/>
  </w:style>
  <w:style w:type="paragraph" w:customStyle="1" w:styleId="6F7EBEE20C6043CDA9D5C606897B0644">
    <w:name w:val="6F7EBEE20C6043CDA9D5C606897B0644"/>
    <w:rsid w:val="00DB23E4"/>
  </w:style>
  <w:style w:type="paragraph" w:customStyle="1" w:styleId="E185201659A9467FAC926BF19E44CBF1">
    <w:name w:val="E185201659A9467FAC926BF19E44CBF1"/>
    <w:rsid w:val="00DB23E4"/>
  </w:style>
  <w:style w:type="paragraph" w:customStyle="1" w:styleId="96B8C2E703F8434D864FDBBF918051E6">
    <w:name w:val="96B8C2E703F8434D864FDBBF918051E6"/>
    <w:rsid w:val="00DB23E4"/>
  </w:style>
  <w:style w:type="paragraph" w:customStyle="1" w:styleId="45AE70122BD64DC2826A9FBA76084633">
    <w:name w:val="45AE70122BD64DC2826A9FBA76084633"/>
    <w:rsid w:val="00DB23E4"/>
  </w:style>
  <w:style w:type="paragraph" w:customStyle="1" w:styleId="341B0E82220D4FF2A03EF9AD1580E1E0">
    <w:name w:val="341B0E82220D4FF2A03EF9AD1580E1E0"/>
    <w:rsid w:val="00DB23E4"/>
  </w:style>
  <w:style w:type="paragraph" w:customStyle="1" w:styleId="A0C2824287C34800814245E24C1CCCFF">
    <w:name w:val="A0C2824287C34800814245E24C1CCCFF"/>
    <w:rsid w:val="00DB23E4"/>
  </w:style>
  <w:style w:type="paragraph" w:customStyle="1" w:styleId="9DB5623234174947AA8D31AA2980C018">
    <w:name w:val="9DB5623234174947AA8D31AA2980C018"/>
    <w:rsid w:val="00DB23E4"/>
  </w:style>
  <w:style w:type="paragraph" w:customStyle="1" w:styleId="CDC2228A7E994783A31ED062807748B8">
    <w:name w:val="CDC2228A7E994783A31ED062807748B8"/>
    <w:rsid w:val="00DB2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Carvalho</dc:creator>
  <cp:keywords/>
  <dc:description/>
  <cp:lastModifiedBy>Márcio Carvalho</cp:lastModifiedBy>
  <cp:revision>5</cp:revision>
  <dcterms:created xsi:type="dcterms:W3CDTF">2026-07-10T13:27:00Z</dcterms:created>
  <dcterms:modified xsi:type="dcterms:W3CDTF">2026-07-10T13:31:00Z</dcterms:modified>
</cp:coreProperties>
</file>